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>
    <v:background id="_x0000_s1025" o:bwmode="white" fillcolor="#cff">
      <v:fill r:id="rId4" o:title="Gocce" type="tile"/>
    </v:background>
  </w:background>
  <w:body>
    <w:p w:rsidR="00E12C19" w:rsidRPr="00E12C19" w:rsidRDefault="00DE1D9B" w:rsidP="00E12C19">
      <w:pPr>
        <w:widowControl w:val="0"/>
        <w:jc w:val="center"/>
        <w:rPr>
          <w:rFonts w:ascii="Comic Sans MS" w:hAnsi="Comic Sans MS"/>
          <w:b/>
          <w:bCs/>
          <w:sz w:val="16"/>
          <w:szCs w:val="16"/>
        </w:rPr>
      </w:pPr>
      <w:r>
        <w:rPr>
          <w:rFonts w:ascii="Comic Sans MS" w:hAnsi="Comic Sans MS"/>
          <w:b/>
          <w:bCs/>
          <w:noProof/>
          <w:color w:val="006633"/>
          <w:sz w:val="18"/>
          <w:szCs w:val="18"/>
        </w:rPr>
        <w:drawing>
          <wp:anchor distT="0" distB="0" distL="0" distR="0" simplePos="0" relativeHeight="251669503" behindDoc="0" locked="0" layoutInCell="1" allowOverlap="1">
            <wp:simplePos x="0" y="0"/>
            <wp:positionH relativeFrom="column">
              <wp:posOffset>3782060</wp:posOffset>
            </wp:positionH>
            <wp:positionV relativeFrom="paragraph">
              <wp:posOffset>-683895</wp:posOffset>
            </wp:positionV>
            <wp:extent cx="873125" cy="946150"/>
            <wp:effectExtent l="19050" t="0" r="3175" b="0"/>
            <wp:wrapTopAndBottom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946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6A8F" w:rsidRPr="00596A8F">
        <w:rPr>
          <w:rFonts w:ascii="Comic Sans MS" w:hAnsi="Comic Sans MS"/>
          <w:b/>
          <w:bCs/>
          <w:noProof/>
          <w:color w:val="006633"/>
          <w:sz w:val="18"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2.75pt;margin-top:0;width:200.7pt;height:810.45pt;z-index:251679744;mso-left-percent:55;mso-position-horizontal-relative:page;mso-position-vertical:center;mso-position-vertical-relative:page;mso-left-percent:55" o:allowincell="f" fillcolor="#e6eed5 [822]" stroked="f" strokecolor="#622423 [1605]" strokeweight="6pt">
            <v:fill r:id="rId10" o:title="Narrow horizontal" type="pattern"/>
            <v:stroke linestyle="thickThin"/>
            <v:textbox style="mso-next-textbox:#_x0000_s1029" inset="18pt,18pt,18pt,18pt">
              <w:txbxContent>
                <w:p w:rsidR="00E12C19" w:rsidRDefault="00E12C19" w:rsidP="00E12C19">
                  <w:pPr>
                    <w:widowControl w:val="0"/>
                    <w:jc w:val="both"/>
                    <w:rPr>
                      <w:rFonts w:ascii="Comic Sans MS" w:hAnsi="Comic Sans MS"/>
                      <w:b/>
                      <w:bCs/>
                      <w:color w:val="006633"/>
                    </w:rPr>
                  </w:pPr>
                </w:p>
                <w:p w:rsidR="009F7126" w:rsidRDefault="009F7126" w:rsidP="00393F13">
                  <w:pPr>
                    <w:jc w:val="both"/>
                    <w:rPr>
                      <w:rFonts w:ascii="Comic Sans MS" w:hAnsi="Comic Sans MS"/>
                      <w:color w:val="0070C0"/>
                      <w:kern w:val="0"/>
                      <w:sz w:val="18"/>
                      <w:szCs w:val="18"/>
                    </w:rPr>
                  </w:pPr>
                  <w:r w:rsidRPr="00DE1D9B">
                    <w:rPr>
                      <w:rFonts w:ascii="Comic Sans MS" w:hAnsi="Comic Sans MS"/>
                      <w:color w:val="0070C0"/>
                      <w:kern w:val="0"/>
                      <w:sz w:val="18"/>
                      <w:szCs w:val="18"/>
                    </w:rPr>
                    <w:t xml:space="preserve">La </w:t>
                  </w:r>
                  <w:r w:rsidRPr="00DE1D9B">
                    <w:rPr>
                      <w:rFonts w:ascii="Comic Sans MS" w:hAnsi="Comic Sans MS"/>
                      <w:color w:val="0070C0"/>
                      <w:kern w:val="0"/>
                      <w:sz w:val="32"/>
                      <w:szCs w:val="32"/>
                    </w:rPr>
                    <w:t>M</w:t>
                  </w:r>
                  <w:r w:rsidR="00481B83" w:rsidRPr="00DE1D9B">
                    <w:rPr>
                      <w:rFonts w:ascii="Comic Sans MS" w:hAnsi="Comic Sans MS"/>
                      <w:color w:val="0070C0"/>
                      <w:kern w:val="0"/>
                      <w:sz w:val="18"/>
                      <w:szCs w:val="18"/>
                    </w:rPr>
                    <w:t>ediazione rappresenta un metodo alternati</w:t>
                  </w:r>
                  <w:r w:rsidRPr="00DE1D9B">
                    <w:rPr>
                      <w:rFonts w:ascii="Comic Sans MS" w:hAnsi="Comic Sans MS"/>
                      <w:color w:val="0070C0"/>
                      <w:kern w:val="0"/>
                      <w:sz w:val="18"/>
                      <w:szCs w:val="18"/>
                    </w:rPr>
                    <w:t xml:space="preserve">vo </w:t>
                  </w:r>
                  <w:r w:rsidR="00481B83" w:rsidRPr="00DE1D9B">
                    <w:rPr>
                      <w:rFonts w:ascii="Comic Sans MS" w:hAnsi="Comic Sans MS"/>
                      <w:color w:val="0070C0"/>
                      <w:kern w:val="0"/>
                      <w:sz w:val="18"/>
                      <w:szCs w:val="18"/>
                    </w:rPr>
                    <w:t xml:space="preserve"> per </w:t>
                  </w:r>
                  <w:r w:rsidRPr="00DE1D9B">
                    <w:rPr>
                      <w:rFonts w:ascii="Comic Sans MS" w:hAnsi="Comic Sans MS"/>
                      <w:color w:val="0070C0"/>
                      <w:kern w:val="0"/>
                      <w:sz w:val="18"/>
                      <w:szCs w:val="18"/>
                    </w:rPr>
                    <w:t>risolvere i conflitti</w:t>
                  </w:r>
                  <w:r w:rsidR="00481B83" w:rsidRPr="00DE1D9B">
                    <w:rPr>
                      <w:rFonts w:ascii="Comic Sans MS" w:hAnsi="Comic Sans MS"/>
                      <w:color w:val="0070C0"/>
                      <w:kern w:val="0"/>
                      <w:sz w:val="18"/>
                      <w:szCs w:val="18"/>
                    </w:rPr>
                    <w:t xml:space="preserve">. Il mediatore inteso come ruolo terzo, all’interno di una disputa tra due parti, svolge il ruolo di facilitatore della comunicazione tra le parti stesse per la chiarificazione delle rispettive posizioni e la ricerca di possibili soluzioni </w:t>
                  </w:r>
                  <w:r w:rsidRPr="00DE1D9B">
                    <w:rPr>
                      <w:rFonts w:ascii="Comic Sans MS" w:hAnsi="Comic Sans MS"/>
                      <w:color w:val="0070C0"/>
                      <w:kern w:val="0"/>
                      <w:sz w:val="18"/>
                      <w:szCs w:val="18"/>
                    </w:rPr>
                    <w:t>.</w:t>
                  </w:r>
                </w:p>
                <w:p w:rsidR="00DE1D9B" w:rsidRPr="00DE1D9B" w:rsidRDefault="00DE1D9B" w:rsidP="00DE1D9B">
                  <w:pPr>
                    <w:widowControl w:val="0"/>
                    <w:jc w:val="both"/>
                    <w:rPr>
                      <w:rFonts w:ascii="Comic Sans MS" w:hAnsi="Comic Sans MS"/>
                      <w:bCs/>
                      <w:color w:val="0070C0"/>
                      <w:sz w:val="18"/>
                      <w:szCs w:val="18"/>
                    </w:rPr>
                  </w:pPr>
                  <w:r w:rsidRPr="00DE1D9B">
                    <w:rPr>
                      <w:rFonts w:ascii="Comic Sans MS" w:hAnsi="Comic Sans MS"/>
                      <w:bCs/>
                      <w:color w:val="0070C0"/>
                      <w:sz w:val="18"/>
                      <w:szCs w:val="18"/>
                    </w:rPr>
                    <w:t xml:space="preserve">In particolare </w:t>
                  </w:r>
                  <w:r w:rsidR="00110A7B">
                    <w:rPr>
                      <w:rFonts w:ascii="Comic Sans MS" w:hAnsi="Comic Sans MS"/>
                      <w:bCs/>
                      <w:color w:val="0070C0"/>
                      <w:sz w:val="18"/>
                      <w:szCs w:val="18"/>
                    </w:rPr>
                    <w:t xml:space="preserve">l’Istituto </w:t>
                  </w:r>
                  <w:r w:rsidRPr="00DE1D9B">
                    <w:rPr>
                      <w:rFonts w:ascii="Comic Sans MS" w:hAnsi="Comic Sans MS"/>
                      <w:bCs/>
                      <w:color w:val="0070C0"/>
                      <w:sz w:val="18"/>
                      <w:szCs w:val="18"/>
                    </w:rPr>
                    <w:t xml:space="preserve"> propone una metodologia originale di lavoro sulla personalità dell’allievo per consentirgli una maggiore conoscenza di sé e della propria storia  e per valorizzare quegli aspetti del proprio “Sé” che rendono più efficace l’intervento di Mediazione. </w:t>
                  </w:r>
                </w:p>
                <w:p w:rsidR="0075724B" w:rsidRPr="00DE1D9B" w:rsidRDefault="0075724B" w:rsidP="0075724B">
                  <w:pPr>
                    <w:shd w:val="clear" w:color="auto" w:fill="FFFFFF"/>
                    <w:spacing w:after="0"/>
                    <w:jc w:val="both"/>
                    <w:rPr>
                      <w:rFonts w:ascii="Comic Sans MS" w:hAnsi="Comic Sans MS"/>
                      <w:b/>
                      <w:color w:val="0070C0"/>
                      <w:kern w:val="0"/>
                      <w:sz w:val="18"/>
                      <w:szCs w:val="18"/>
                    </w:rPr>
                  </w:pPr>
                  <w:r w:rsidRPr="00DE1D9B">
                    <w:rPr>
                      <w:rFonts w:ascii="Comic Sans MS" w:hAnsi="Comic Sans MS"/>
                      <w:b/>
                      <w:color w:val="0070C0"/>
                      <w:kern w:val="0"/>
                      <w:sz w:val="18"/>
                      <w:szCs w:val="18"/>
                    </w:rPr>
                    <w:t>Metodologia:</w:t>
                  </w:r>
                </w:p>
                <w:p w:rsidR="0075724B" w:rsidRDefault="0075724B" w:rsidP="0075724B">
                  <w:pPr>
                    <w:widowControl w:val="0"/>
                    <w:jc w:val="both"/>
                    <w:rPr>
                      <w:rFonts w:ascii="Comic Sans MS" w:hAnsi="Comic Sans MS" w:cs="Tahoma"/>
                      <w:color w:val="0070C0"/>
                      <w:sz w:val="18"/>
                      <w:szCs w:val="18"/>
                    </w:rPr>
                  </w:pPr>
                  <w:r w:rsidRPr="00DE1D9B">
                    <w:rPr>
                      <w:rFonts w:ascii="Comic Sans MS" w:hAnsi="Comic Sans MS" w:cs="Tahoma"/>
                      <w:color w:val="0070C0"/>
                      <w:sz w:val="18"/>
                      <w:szCs w:val="18"/>
                    </w:rPr>
                    <w:t>Il Corso prevede lezioni teoriche, seminari ed esercitazioni pratiche  con attivazione del gruppo mediante l’utilizzo della simulata e del role-playing, l’osservazione di videotapes e dvd e l’analisi sistemica del contesto lavorativo  di ciascun operatore.</w:t>
                  </w:r>
                </w:p>
                <w:p w:rsidR="00B43F6B" w:rsidRDefault="0075724B" w:rsidP="0075724B">
                  <w:pPr>
                    <w:widowControl w:val="0"/>
                    <w:jc w:val="both"/>
                    <w:rPr>
                      <w:rFonts w:ascii="Comic Sans MS" w:hAnsi="Comic Sans MS"/>
                      <w:bCs/>
                      <w:color w:val="0070C0"/>
                      <w:sz w:val="18"/>
                      <w:szCs w:val="18"/>
                    </w:rPr>
                  </w:pPr>
                  <w:r w:rsidRPr="00DE1D9B">
                    <w:rPr>
                      <w:rFonts w:ascii="Comic Sans MS" w:hAnsi="Comic Sans MS"/>
                      <w:b/>
                      <w:bCs/>
                      <w:color w:val="0070C0"/>
                    </w:rPr>
                    <w:t xml:space="preserve">Danno accesso al Corso i seguenti titoli di studio: </w:t>
                  </w:r>
                  <w:r w:rsidRPr="00DE1D9B">
                    <w:rPr>
                      <w:rFonts w:ascii="Comic Sans MS" w:hAnsi="Comic Sans MS"/>
                      <w:bCs/>
                      <w:color w:val="0070C0"/>
                      <w:sz w:val="18"/>
                      <w:szCs w:val="18"/>
                    </w:rPr>
                    <w:t xml:space="preserve">Lauree e Diplomi Universitari nell’area Sociale, Psicologica, Sanitaria, Educativa, Giuridica e Umanistica. </w:t>
                  </w:r>
                </w:p>
                <w:p w:rsidR="00110A7B" w:rsidRPr="0075724B" w:rsidRDefault="0075724B" w:rsidP="0075724B">
                  <w:pPr>
                    <w:widowControl w:val="0"/>
                    <w:jc w:val="both"/>
                    <w:rPr>
                      <w:color w:val="0070C0"/>
                      <w:sz w:val="18"/>
                      <w:szCs w:val="18"/>
                    </w:rPr>
                  </w:pPr>
                  <w:r w:rsidRPr="00DE1D9B">
                    <w:rPr>
                      <w:rFonts w:ascii="Comic Sans MS" w:hAnsi="Comic Sans MS"/>
                      <w:bCs/>
                      <w:color w:val="0070C0"/>
                      <w:sz w:val="18"/>
                      <w:szCs w:val="18"/>
                    </w:rPr>
                    <w:t>Diplomi Superiori a cui sia seguita un’esperienza lavorativa almeno triennale nel campo dell’insegnamento, dell’intervento educativo o sociale e, più in generale, della consulenza e dell’assistenza alla famiglia. </w:t>
                  </w:r>
                </w:p>
                <w:p w:rsidR="00DE1D9B" w:rsidRPr="00110A7B" w:rsidRDefault="00110A7B" w:rsidP="009F7126">
                  <w:pPr>
                    <w:shd w:val="clear" w:color="auto" w:fill="FFFFFF"/>
                    <w:rPr>
                      <w:rFonts w:ascii="Comic Sans MS" w:hAnsi="Comic Sans MS"/>
                      <w:b/>
                      <w:color w:val="0070C0"/>
                      <w:kern w:val="0"/>
                      <w:sz w:val="18"/>
                      <w:szCs w:val="18"/>
                      <w:u w:val="single"/>
                    </w:rPr>
                  </w:pPr>
                  <w:r w:rsidRPr="00110A7B">
                    <w:rPr>
                      <w:rFonts w:ascii="Comic Sans MS" w:hAnsi="Comic Sans MS"/>
                      <w:b/>
                      <w:color w:val="0070C0"/>
                      <w:kern w:val="0"/>
                      <w:sz w:val="18"/>
                      <w:szCs w:val="18"/>
                      <w:u w:val="single"/>
                    </w:rPr>
                    <w:t>SELEZIONE</w:t>
                  </w:r>
                </w:p>
                <w:p w:rsidR="00DE1D9B" w:rsidRDefault="00DE1D9B" w:rsidP="00DE1D9B">
                  <w:pPr>
                    <w:widowControl w:val="0"/>
                    <w:jc w:val="both"/>
                    <w:rPr>
                      <w:rFonts w:ascii="Comic Sans MS" w:hAnsi="Comic Sans MS"/>
                      <w:bCs/>
                      <w:color w:val="0070C0"/>
                      <w:sz w:val="18"/>
                      <w:szCs w:val="18"/>
                    </w:rPr>
                  </w:pPr>
                  <w:r w:rsidRPr="00DE1D9B">
                    <w:rPr>
                      <w:rFonts w:ascii="Comic Sans MS" w:hAnsi="Comic Sans MS"/>
                      <w:b/>
                      <w:bCs/>
                      <w:color w:val="0070C0"/>
                      <w:sz w:val="18"/>
                      <w:szCs w:val="18"/>
                    </w:rPr>
                    <w:t>Il Candidato</w:t>
                  </w:r>
                  <w:r w:rsidRPr="00DE1D9B">
                    <w:rPr>
                      <w:rFonts w:ascii="Comic Sans MS" w:hAnsi="Comic Sans MS"/>
                      <w:bCs/>
                      <w:color w:val="0070C0"/>
                      <w:sz w:val="18"/>
                      <w:szCs w:val="18"/>
                    </w:rPr>
                    <w:t xml:space="preserve"> dovrà presentare domanda di ammissione corredata da curriculum professionale e sosten</w:t>
                  </w:r>
                  <w:r w:rsidR="00110A7B">
                    <w:rPr>
                      <w:rFonts w:ascii="Comic Sans MS" w:hAnsi="Comic Sans MS"/>
                      <w:bCs/>
                      <w:color w:val="0070C0"/>
                      <w:sz w:val="18"/>
                      <w:szCs w:val="18"/>
                    </w:rPr>
                    <w:t>ere un colloquio di valutazione con il Direttore dell’Istituto.</w:t>
                  </w:r>
                </w:p>
                <w:p w:rsidR="00110A7B" w:rsidRPr="00110A7B" w:rsidRDefault="00110A7B" w:rsidP="00DE1D9B">
                  <w:pPr>
                    <w:widowControl w:val="0"/>
                    <w:jc w:val="both"/>
                    <w:rPr>
                      <w:rFonts w:ascii="Comic Sans MS" w:hAnsi="Comic Sans MS"/>
                      <w:bCs/>
                      <w:color w:val="0070C0"/>
                      <w:sz w:val="18"/>
                      <w:szCs w:val="18"/>
                    </w:rPr>
                  </w:pPr>
                  <w:r w:rsidRPr="00393F13">
                    <w:rPr>
                      <w:rFonts w:ascii="Comic Sans MS" w:hAnsi="Comic Sans MS"/>
                      <w:b/>
                      <w:bCs/>
                      <w:color w:val="0070C0"/>
                      <w:sz w:val="18"/>
                      <w:szCs w:val="18"/>
                      <w:shd w:val="clear" w:color="auto" w:fill="FFFFFF" w:themeFill="background1"/>
                    </w:rPr>
                    <w:t>Costi:</w:t>
                  </w:r>
                  <w:r w:rsidRPr="00110A7B">
                    <w:rPr>
                      <w:rFonts w:ascii="Comic Sans MS" w:hAnsi="Comic Sans MS"/>
                      <w:bCs/>
                      <w:color w:val="0070C0"/>
                      <w:sz w:val="18"/>
                      <w:szCs w:val="18"/>
                    </w:rPr>
                    <w:t>il costo complessivo del Corso è di 2400 € + IVA pagabili in comode rate mensili o bimestrali.</w:t>
                  </w:r>
                </w:p>
                <w:p w:rsidR="0058078A" w:rsidRDefault="0058078A" w:rsidP="0058078A">
                  <w:pPr>
                    <w:widowControl w:val="0"/>
                    <w:shd w:val="clear" w:color="auto" w:fill="FFFF00"/>
                    <w:jc w:val="both"/>
                    <w:rPr>
                      <w:rFonts w:ascii="Comic Sans MS" w:hAnsi="Comic Sans MS"/>
                      <w:b/>
                      <w:bCs/>
                      <w:color w:val="002060"/>
                      <w:sz w:val="18"/>
                      <w:szCs w:val="18"/>
                      <w:u w:val="single"/>
                    </w:rPr>
                  </w:pPr>
                </w:p>
                <w:p w:rsidR="00481B83" w:rsidRPr="0058078A" w:rsidRDefault="00110A7B" w:rsidP="0058078A">
                  <w:pPr>
                    <w:widowControl w:val="0"/>
                    <w:shd w:val="clear" w:color="auto" w:fill="FFFF00"/>
                    <w:jc w:val="both"/>
                    <w:rPr>
                      <w:rFonts w:ascii="Comic Sans MS" w:hAnsi="Comic Sans MS"/>
                      <w:b/>
                      <w:bCs/>
                      <w:color w:val="002060"/>
                      <w:sz w:val="18"/>
                      <w:szCs w:val="18"/>
                      <w:u w:val="single"/>
                    </w:rPr>
                  </w:pPr>
                  <w:r w:rsidRPr="00110A7B">
                    <w:rPr>
                      <w:rFonts w:ascii="Comic Sans MS" w:hAnsi="Comic Sans MS"/>
                      <w:b/>
                      <w:bCs/>
                      <w:color w:val="002060"/>
                      <w:sz w:val="18"/>
                      <w:szCs w:val="18"/>
                      <w:u w:val="single"/>
                    </w:rPr>
                    <w:t xml:space="preserve">Per chi effettuerà l’iscrizione entro il </w:t>
                  </w:r>
                  <w:r w:rsidR="00EF45C7">
                    <w:rPr>
                      <w:rFonts w:ascii="Comic Sans MS" w:hAnsi="Comic Sans MS"/>
                      <w:b/>
                      <w:bCs/>
                      <w:color w:val="002060"/>
                      <w:sz w:val="18"/>
                      <w:szCs w:val="18"/>
                      <w:u w:val="single"/>
                    </w:rPr>
                    <w:t>30</w:t>
                  </w:r>
                  <w:r w:rsidR="009658CC">
                    <w:rPr>
                      <w:rFonts w:ascii="Comic Sans MS" w:hAnsi="Comic Sans MS"/>
                      <w:b/>
                      <w:bCs/>
                      <w:color w:val="002060"/>
                      <w:sz w:val="18"/>
                      <w:szCs w:val="18"/>
                      <w:u w:val="single"/>
                    </w:rPr>
                    <w:t xml:space="preserve"> Novembre</w:t>
                  </w:r>
                  <w:r w:rsidR="00DE33D1">
                    <w:rPr>
                      <w:rFonts w:ascii="Comic Sans MS" w:hAnsi="Comic Sans MS"/>
                      <w:b/>
                      <w:bCs/>
                      <w:color w:val="002060"/>
                      <w:sz w:val="18"/>
                      <w:szCs w:val="18"/>
                      <w:u w:val="single"/>
                    </w:rPr>
                    <w:t xml:space="preserve"> </w:t>
                  </w:r>
                  <w:r w:rsidRPr="00110A7B">
                    <w:rPr>
                      <w:rFonts w:ascii="Comic Sans MS" w:hAnsi="Comic Sans MS"/>
                      <w:b/>
                      <w:bCs/>
                      <w:color w:val="002060"/>
                      <w:sz w:val="18"/>
                      <w:szCs w:val="18"/>
                      <w:u w:val="single"/>
                    </w:rPr>
                    <w:t>si prevede uno sconto di 200</w:t>
                  </w:r>
                  <w:r w:rsidR="00B43F6B">
                    <w:rPr>
                      <w:rFonts w:ascii="Comic Sans MS" w:hAnsi="Comic Sans MS"/>
                      <w:b/>
                      <w:bCs/>
                      <w:color w:val="002060"/>
                      <w:sz w:val="18"/>
                      <w:szCs w:val="18"/>
                      <w:u w:val="single"/>
                    </w:rPr>
                    <w:t xml:space="preserve"> </w:t>
                  </w:r>
                  <w:r w:rsidRPr="00110A7B">
                    <w:rPr>
                      <w:rFonts w:ascii="Comic Sans MS" w:hAnsi="Comic Sans MS"/>
                      <w:b/>
                      <w:bCs/>
                      <w:color w:val="002060"/>
                      <w:sz w:val="18"/>
                      <w:szCs w:val="18"/>
                      <w:u w:val="single"/>
                    </w:rPr>
                    <w:t>€</w:t>
                  </w:r>
                </w:p>
                <w:p w:rsidR="00110A7B" w:rsidRPr="0058078A" w:rsidRDefault="00110A7B" w:rsidP="002524E8">
                  <w:pPr>
                    <w:widowControl w:val="0"/>
                    <w:jc w:val="center"/>
                    <w:rPr>
                      <w:rFonts w:ascii="Comic Sans MS" w:hAnsi="Comic Sans MS"/>
                      <w:b/>
                      <w:bCs/>
                      <w:color w:val="244061" w:themeColor="accent1" w:themeShade="80"/>
                      <w:sz w:val="16"/>
                      <w:szCs w:val="16"/>
                    </w:rPr>
                  </w:pPr>
                </w:p>
                <w:p w:rsidR="00E12C19" w:rsidRPr="0038363A" w:rsidRDefault="0038363A" w:rsidP="00B43F6B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hd w:val="clear" w:color="auto" w:fill="95B3D7" w:themeFill="accent1" w:themeFillTint="99"/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244061" w:themeColor="accent1" w:themeShade="80"/>
                      <w:sz w:val="18"/>
                      <w:szCs w:val="18"/>
                    </w:rPr>
                  </w:pPr>
                  <w:r w:rsidRPr="0038363A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244061" w:themeColor="accent1" w:themeShade="80"/>
                      <w:sz w:val="18"/>
                      <w:szCs w:val="18"/>
                    </w:rPr>
                    <w:t>L’</w:t>
                  </w:r>
                  <w:r w:rsidR="00110A7B" w:rsidRPr="0038363A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244061" w:themeColor="accent1" w:themeShade="80"/>
                      <w:sz w:val="18"/>
                      <w:szCs w:val="18"/>
                    </w:rPr>
                    <w:t>Ordine degli Avvocati di BARI</w:t>
                  </w:r>
                  <w:r w:rsidRPr="0038363A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244061" w:themeColor="accent1" w:themeShade="80"/>
                      <w:sz w:val="18"/>
                      <w:szCs w:val="18"/>
                    </w:rPr>
                    <w:t xml:space="preserve"> ha assegnato al Corso 20 crediti formativi</w:t>
                  </w:r>
                </w:p>
              </w:txbxContent>
            </v:textbox>
            <w10:wrap type="square" anchorx="page" anchory="page"/>
          </v:shape>
        </w:pict>
      </w:r>
      <w:r w:rsidR="00E12C19" w:rsidRPr="00E12C19">
        <w:rPr>
          <w:rFonts w:ascii="Comic Sans MS" w:hAnsi="Comic Sans MS"/>
          <w:b/>
          <w:bCs/>
          <w:sz w:val="16"/>
          <w:szCs w:val="16"/>
        </w:rPr>
        <w:t> </w:t>
      </w:r>
      <w:r w:rsidR="0058078A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2576" behindDoc="1" locked="0" layoutInCell="1" allowOverlap="0">
            <wp:simplePos x="0" y="0"/>
            <wp:positionH relativeFrom="column">
              <wp:posOffset>7847965</wp:posOffset>
            </wp:positionH>
            <wp:positionV relativeFrom="paragraph">
              <wp:posOffset>3888105</wp:posOffset>
            </wp:positionV>
            <wp:extent cx="2232025" cy="1871980"/>
            <wp:effectExtent l="19050" t="0" r="0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187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1D9B" w:rsidRPr="00A4507D" w:rsidRDefault="00DE1D9B" w:rsidP="00DE1D9B">
      <w:pPr>
        <w:pStyle w:val="Titolo1"/>
        <w:jc w:val="center"/>
        <w:rPr>
          <w:rFonts w:ascii="Verdana" w:hAnsi="Verdana"/>
          <w:color w:val="365F91" w:themeColor="accent1" w:themeShade="BF"/>
          <w:sz w:val="24"/>
        </w:rPr>
      </w:pPr>
      <w:r w:rsidRPr="00A4507D">
        <w:rPr>
          <w:rFonts w:ascii="Verdana" w:hAnsi="Verdana"/>
          <w:color w:val="365F91" w:themeColor="accent1" w:themeShade="BF"/>
          <w:sz w:val="24"/>
        </w:rPr>
        <w:t>ISTITUTO METAFORA</w:t>
      </w:r>
      <w:r w:rsidR="0058078A" w:rsidRPr="0058078A">
        <w:rPr>
          <w:sz w:val="24"/>
        </w:rPr>
        <w:t xml:space="preserve"> </w:t>
      </w:r>
      <w:r w:rsidR="0058078A">
        <w:rPr>
          <w:noProof/>
          <w:sz w:val="24"/>
        </w:rPr>
        <w:drawing>
          <wp:anchor distT="0" distB="0" distL="114300" distR="114300" simplePos="0" relativeHeight="251674624" behindDoc="1" locked="0" layoutInCell="1" allowOverlap="0">
            <wp:simplePos x="0" y="0"/>
            <wp:positionH relativeFrom="column">
              <wp:posOffset>7847965</wp:posOffset>
            </wp:positionH>
            <wp:positionV relativeFrom="paragraph">
              <wp:posOffset>3888105</wp:posOffset>
            </wp:positionV>
            <wp:extent cx="2232025" cy="1871980"/>
            <wp:effectExtent l="1905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187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1D9B" w:rsidRPr="00B43F6B" w:rsidRDefault="00DE1D9B" w:rsidP="00DE1D9B">
      <w:pPr>
        <w:jc w:val="center"/>
        <w:rPr>
          <w:rFonts w:ascii="Verdana" w:hAnsi="Verdana"/>
          <w:color w:val="244061" w:themeColor="accent1" w:themeShade="80"/>
          <w:sz w:val="16"/>
          <w:szCs w:val="16"/>
        </w:rPr>
      </w:pPr>
      <w:r w:rsidRPr="00B43F6B">
        <w:rPr>
          <w:rFonts w:ascii="Verdana" w:hAnsi="Verdana"/>
          <w:color w:val="244061" w:themeColor="accent1" w:themeShade="80"/>
          <w:sz w:val="16"/>
          <w:szCs w:val="16"/>
        </w:rPr>
        <w:t>CENTRO  RICERCA E TERAPIA</w:t>
      </w:r>
    </w:p>
    <w:p w:rsidR="00DE1D9B" w:rsidRPr="00B43F6B" w:rsidRDefault="00DE1D9B" w:rsidP="00DE1D9B">
      <w:pPr>
        <w:jc w:val="center"/>
        <w:rPr>
          <w:rFonts w:ascii="Verdana" w:hAnsi="Verdana"/>
          <w:color w:val="244061" w:themeColor="accent1" w:themeShade="80"/>
          <w:sz w:val="16"/>
          <w:szCs w:val="16"/>
        </w:rPr>
      </w:pPr>
      <w:r w:rsidRPr="00B43F6B">
        <w:rPr>
          <w:rFonts w:ascii="Verdana" w:hAnsi="Verdana"/>
          <w:color w:val="244061" w:themeColor="accent1" w:themeShade="80"/>
          <w:sz w:val="16"/>
          <w:szCs w:val="16"/>
        </w:rPr>
        <w:t>DELLA FAMIGLIA, DEL BAMBINO E</w:t>
      </w:r>
    </w:p>
    <w:p w:rsidR="00DE1D9B" w:rsidRPr="00911FA6" w:rsidRDefault="00DE1D9B" w:rsidP="00DE1D9B">
      <w:pPr>
        <w:jc w:val="center"/>
        <w:rPr>
          <w:rFonts w:ascii="Verdana" w:hAnsi="Verdana"/>
          <w:color w:val="4BACC6" w:themeColor="accent5"/>
          <w:sz w:val="16"/>
          <w:szCs w:val="16"/>
        </w:rPr>
      </w:pPr>
      <w:r w:rsidRPr="00B43F6B">
        <w:rPr>
          <w:rFonts w:ascii="Verdana" w:hAnsi="Verdana"/>
          <w:color w:val="244061" w:themeColor="accent1" w:themeShade="80"/>
          <w:sz w:val="16"/>
          <w:szCs w:val="16"/>
        </w:rPr>
        <w:t>DELL’ADOLESCENTE</w:t>
      </w:r>
    </w:p>
    <w:p w:rsidR="00DE1D9B" w:rsidRPr="00DE1D9B" w:rsidRDefault="00DE1D9B" w:rsidP="00DE1D9B">
      <w:pPr>
        <w:spacing w:line="276" w:lineRule="auto"/>
        <w:jc w:val="center"/>
        <w:rPr>
          <w:rFonts w:ascii="Verdana" w:hAnsi="Verdana"/>
          <w:b/>
          <w:bCs/>
          <w:color w:val="365F91" w:themeColor="accent1" w:themeShade="BF"/>
          <w:sz w:val="14"/>
          <w:szCs w:val="14"/>
        </w:rPr>
      </w:pPr>
      <w:r w:rsidRPr="00911FA6">
        <w:rPr>
          <w:rFonts w:ascii="Verdana" w:hAnsi="Verdana"/>
          <w:b/>
          <w:bCs/>
          <w:color w:val="365F91" w:themeColor="accent1" w:themeShade="BF"/>
          <w:sz w:val="16"/>
          <w:szCs w:val="16"/>
        </w:rPr>
        <w:t>(</w:t>
      </w:r>
      <w:r w:rsidRPr="00DE1D9B">
        <w:rPr>
          <w:rFonts w:ascii="Verdana" w:hAnsi="Verdana"/>
          <w:b/>
          <w:bCs/>
          <w:color w:val="365F91" w:themeColor="accent1" w:themeShade="BF"/>
          <w:sz w:val="14"/>
          <w:szCs w:val="14"/>
        </w:rPr>
        <w:t>già Istituto di Psicoterapia Familiare e Relazionale IPFR</w:t>
      </w:r>
      <w:r w:rsidR="0075724B">
        <w:rPr>
          <w:rFonts w:ascii="Verdana" w:hAnsi="Verdana"/>
          <w:b/>
          <w:bCs/>
          <w:color w:val="365F91" w:themeColor="accent1" w:themeShade="BF"/>
          <w:sz w:val="14"/>
          <w:szCs w:val="14"/>
        </w:rPr>
        <w:t xml:space="preserve"> </w:t>
      </w:r>
      <w:r w:rsidRPr="00DE1D9B">
        <w:rPr>
          <w:rFonts w:ascii="Verdana" w:hAnsi="Verdana"/>
          <w:b/>
          <w:bCs/>
          <w:color w:val="365F91" w:themeColor="accent1" w:themeShade="BF"/>
          <w:sz w:val="14"/>
          <w:szCs w:val="14"/>
        </w:rPr>
        <w:t>D.M. 06/12/94)</w:t>
      </w:r>
    </w:p>
    <w:p w:rsidR="00DE1D9B" w:rsidRPr="001B23CF" w:rsidRDefault="00DE1D9B" w:rsidP="00DE1D9B">
      <w:pPr>
        <w:pStyle w:val="Titolo2"/>
        <w:spacing w:line="276" w:lineRule="auto"/>
        <w:jc w:val="center"/>
        <w:rPr>
          <w:rFonts w:ascii="Verdana" w:hAnsi="Verdana"/>
          <w:color w:val="4BACC6" w:themeColor="accent5"/>
          <w:sz w:val="22"/>
          <w:szCs w:val="22"/>
        </w:rPr>
      </w:pPr>
      <w:r w:rsidRPr="001B23CF">
        <w:rPr>
          <w:rFonts w:ascii="Verdana" w:hAnsi="Verdana"/>
          <w:color w:val="365F91" w:themeColor="accent1" w:themeShade="BF"/>
          <w:sz w:val="22"/>
          <w:szCs w:val="22"/>
        </w:rPr>
        <w:t>Scuola di Specializzazione in Psicoterapia Relazionale Metafora</w:t>
      </w:r>
    </w:p>
    <w:p w:rsidR="00DE1D9B" w:rsidRPr="00911FA6" w:rsidRDefault="00DE1D9B" w:rsidP="00DE1D9B">
      <w:pPr>
        <w:spacing w:line="276" w:lineRule="auto"/>
        <w:jc w:val="center"/>
        <w:rPr>
          <w:rFonts w:ascii="Verdana" w:hAnsi="Verdana"/>
          <w:b/>
          <w:color w:val="4BACC6" w:themeColor="accent5"/>
          <w:sz w:val="20"/>
          <w:szCs w:val="20"/>
          <w:lang w:val="de-DE"/>
        </w:rPr>
      </w:pPr>
      <w:r>
        <w:rPr>
          <w:rFonts w:ascii="Verdana" w:hAnsi="Verdana"/>
          <w:b/>
          <w:color w:val="4BACC6" w:themeColor="accent5"/>
          <w:sz w:val="20"/>
          <w:szCs w:val="20"/>
        </w:rPr>
        <w:t>(</w:t>
      </w:r>
      <w:r w:rsidRPr="00911FA6">
        <w:rPr>
          <w:rFonts w:ascii="Verdana" w:hAnsi="Verdana"/>
          <w:b/>
          <w:color w:val="4BACC6" w:themeColor="accent5"/>
          <w:sz w:val="20"/>
          <w:szCs w:val="20"/>
        </w:rPr>
        <w:t xml:space="preserve">D.M.  </w:t>
      </w:r>
      <w:r w:rsidRPr="00911FA6">
        <w:rPr>
          <w:rFonts w:ascii="Verdana" w:hAnsi="Verdana"/>
          <w:b/>
          <w:color w:val="4BACC6" w:themeColor="accent5"/>
          <w:sz w:val="20"/>
          <w:szCs w:val="20"/>
          <w:lang w:val="de-DE"/>
        </w:rPr>
        <w:t>28/07/14, G.U. n. 193/21/08/14</w:t>
      </w:r>
      <w:r>
        <w:rPr>
          <w:rFonts w:ascii="Verdana" w:hAnsi="Verdana"/>
          <w:b/>
          <w:color w:val="4BACC6" w:themeColor="accent5"/>
          <w:sz w:val="20"/>
          <w:szCs w:val="20"/>
          <w:lang w:val="de-DE"/>
        </w:rPr>
        <w:t>)</w:t>
      </w:r>
    </w:p>
    <w:p w:rsidR="00DE1D9B" w:rsidRPr="00DE1D9B" w:rsidRDefault="00DE1D9B" w:rsidP="00DE1D9B">
      <w:pPr>
        <w:widowControl w:val="0"/>
        <w:spacing w:after="0"/>
        <w:jc w:val="center"/>
        <w:rPr>
          <w:rFonts w:ascii="Comic Sans MS" w:hAnsi="Comic Sans MS"/>
          <w:b/>
          <w:bCs/>
          <w:color w:val="31849B" w:themeColor="accent5" w:themeShade="BF"/>
          <w:sz w:val="24"/>
          <w:szCs w:val="24"/>
          <w:u w:val="single"/>
        </w:rPr>
      </w:pPr>
      <w:r w:rsidRPr="00DE1D9B">
        <w:rPr>
          <w:rFonts w:ascii="Comic Sans MS" w:hAnsi="Comic Sans MS"/>
          <w:b/>
          <w:bCs/>
          <w:color w:val="31849B" w:themeColor="accent5" w:themeShade="BF"/>
          <w:sz w:val="24"/>
          <w:szCs w:val="24"/>
          <w:u w:val="single"/>
        </w:rPr>
        <w:t>Direttore: Prof. Pasquale Chianura</w:t>
      </w:r>
    </w:p>
    <w:p w:rsidR="007E1DD1" w:rsidRPr="00DE1D9B" w:rsidRDefault="001556CA" w:rsidP="001556CA">
      <w:pPr>
        <w:spacing w:after="0"/>
        <w:rPr>
          <w:rFonts w:ascii="Comic Sans MS" w:hAnsi="Comic Sans MS"/>
          <w:b/>
          <w:bCs/>
          <w:color w:val="244061" w:themeColor="accent1" w:themeShade="80"/>
          <w:sz w:val="28"/>
          <w:szCs w:val="28"/>
        </w:rPr>
      </w:pPr>
      <w:r>
        <w:rPr>
          <w:rFonts w:ascii="Comic Sans MS" w:hAnsi="Comic Sans MS"/>
          <w:b/>
          <w:bCs/>
          <w:color w:val="006633"/>
          <w:sz w:val="24"/>
          <w:szCs w:val="24"/>
        </w:rPr>
        <w:t xml:space="preserve">     </w:t>
      </w:r>
      <w:r w:rsidR="007E1DD1" w:rsidRPr="00DE1D9B">
        <w:rPr>
          <w:rFonts w:ascii="Comic Sans MS" w:hAnsi="Comic Sans MS"/>
          <w:b/>
          <w:bCs/>
          <w:color w:val="244061" w:themeColor="accent1" w:themeShade="80"/>
          <w:sz w:val="28"/>
          <w:szCs w:val="28"/>
        </w:rPr>
        <w:t xml:space="preserve">Centro clinico per Coppie e Famiglie </w:t>
      </w:r>
    </w:p>
    <w:p w:rsidR="00E12C19" w:rsidRPr="00E12C19" w:rsidRDefault="0058078A" w:rsidP="001C54DE">
      <w:pPr>
        <w:widowControl w:val="0"/>
        <w:spacing w:after="0"/>
        <w:jc w:val="center"/>
        <w:rPr>
          <w:rFonts w:ascii="Comic Sans MS" w:hAnsi="Comic Sans MS"/>
          <w:b/>
          <w:bCs/>
          <w:sz w:val="16"/>
          <w:szCs w:val="16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8720" behindDoc="1" locked="0" layoutInCell="1" allowOverlap="0">
            <wp:simplePos x="0" y="0"/>
            <wp:positionH relativeFrom="column">
              <wp:posOffset>7847965</wp:posOffset>
            </wp:positionH>
            <wp:positionV relativeFrom="paragraph">
              <wp:posOffset>3888105</wp:posOffset>
            </wp:positionV>
            <wp:extent cx="2232025" cy="1871980"/>
            <wp:effectExtent l="19050" t="0" r="0" b="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187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1D9B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8480" behindDoc="1" locked="0" layoutInCell="1" allowOverlap="0">
            <wp:simplePos x="0" y="0"/>
            <wp:positionH relativeFrom="column">
              <wp:posOffset>7847965</wp:posOffset>
            </wp:positionH>
            <wp:positionV relativeFrom="paragraph">
              <wp:posOffset>3888105</wp:posOffset>
            </wp:positionV>
            <wp:extent cx="2232025" cy="1871980"/>
            <wp:effectExtent l="1905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187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61FF" w:rsidRPr="00393F13" w:rsidRDefault="00DE1D9B" w:rsidP="00393F13">
      <w:pPr>
        <w:widowControl w:val="0"/>
        <w:spacing w:after="0"/>
        <w:jc w:val="center"/>
        <w:rPr>
          <w:rFonts w:ascii="Comic Sans MS" w:hAnsi="Comic Sans MS"/>
          <w:b/>
          <w:bCs/>
          <w:color w:val="31849B" w:themeColor="accent5" w:themeShade="BF"/>
          <w:sz w:val="16"/>
          <w:szCs w:val="16"/>
          <w:u w:val="singl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0528" behindDoc="1" locked="0" layoutInCell="1" allowOverlap="0">
            <wp:simplePos x="0" y="0"/>
            <wp:positionH relativeFrom="column">
              <wp:posOffset>7847965</wp:posOffset>
            </wp:positionH>
            <wp:positionV relativeFrom="paragraph">
              <wp:posOffset>3888105</wp:posOffset>
            </wp:positionV>
            <wp:extent cx="2232025" cy="1871980"/>
            <wp:effectExtent l="1905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187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43F6B">
        <w:rPr>
          <w:rFonts w:ascii="Comic Sans MS" w:eastAsiaTheme="minorHAnsi" w:hAnsi="Comic Sans MS" w:cs="Arial,Bold"/>
          <w:b/>
          <w:bCs/>
          <w:color w:val="002060"/>
          <w:kern w:val="0"/>
          <w:sz w:val="32"/>
          <w:szCs w:val="32"/>
          <w:lang w:eastAsia="en-US"/>
        </w:rPr>
        <w:t>Corso di Mediazione Familiare Sistemica</w:t>
      </w:r>
    </w:p>
    <w:p w:rsidR="00DE1D9B" w:rsidRPr="00DE1D9B" w:rsidRDefault="00DE1D9B" w:rsidP="00F461FF">
      <w:pPr>
        <w:autoSpaceDE w:val="0"/>
        <w:autoSpaceDN w:val="0"/>
        <w:adjustRightInd w:val="0"/>
        <w:spacing w:after="0"/>
        <w:jc w:val="center"/>
        <w:rPr>
          <w:rFonts w:ascii="Comic Sans MS" w:eastAsiaTheme="minorHAnsi" w:hAnsi="Comic Sans MS" w:cs="Arial,Bold"/>
          <w:b/>
          <w:bCs/>
          <w:color w:val="0070C0"/>
          <w:kern w:val="0"/>
          <w:sz w:val="28"/>
          <w:szCs w:val="28"/>
          <w:lang w:eastAsia="en-US"/>
        </w:rPr>
      </w:pPr>
      <w:r w:rsidRPr="00DE1D9B">
        <w:rPr>
          <w:rFonts w:ascii="Comic Sans MS" w:eastAsiaTheme="minorHAnsi" w:hAnsi="Comic Sans MS" w:cs="Arial,Bold"/>
          <w:b/>
          <w:bCs/>
          <w:color w:val="0070C0"/>
          <w:kern w:val="0"/>
          <w:sz w:val="28"/>
          <w:szCs w:val="28"/>
          <w:lang w:eastAsia="en-US"/>
        </w:rPr>
        <w:t>Riconosciuto dall’A</w:t>
      </w:r>
      <w:r w:rsidR="00B43F6B">
        <w:rPr>
          <w:rFonts w:ascii="Comic Sans MS" w:eastAsiaTheme="minorHAnsi" w:hAnsi="Comic Sans MS" w:cs="Arial,Bold"/>
          <w:b/>
          <w:bCs/>
          <w:color w:val="0070C0"/>
          <w:kern w:val="0"/>
          <w:sz w:val="28"/>
          <w:szCs w:val="28"/>
          <w:lang w:eastAsia="en-US"/>
        </w:rPr>
        <w:t>.</w:t>
      </w:r>
      <w:r w:rsidRPr="00DE1D9B">
        <w:rPr>
          <w:rFonts w:ascii="Comic Sans MS" w:eastAsiaTheme="minorHAnsi" w:hAnsi="Comic Sans MS" w:cs="Arial,Bold"/>
          <w:b/>
          <w:bCs/>
          <w:color w:val="0070C0"/>
          <w:kern w:val="0"/>
          <w:sz w:val="28"/>
          <w:szCs w:val="28"/>
          <w:lang w:eastAsia="en-US"/>
        </w:rPr>
        <w:t>I</w:t>
      </w:r>
      <w:r w:rsidR="00B43F6B">
        <w:rPr>
          <w:rFonts w:ascii="Comic Sans MS" w:eastAsiaTheme="minorHAnsi" w:hAnsi="Comic Sans MS" w:cs="Arial,Bold"/>
          <w:b/>
          <w:bCs/>
          <w:color w:val="0070C0"/>
          <w:kern w:val="0"/>
          <w:sz w:val="28"/>
          <w:szCs w:val="28"/>
          <w:lang w:eastAsia="en-US"/>
        </w:rPr>
        <w:t>.</w:t>
      </w:r>
      <w:r w:rsidRPr="00DE1D9B">
        <w:rPr>
          <w:rFonts w:ascii="Comic Sans MS" w:eastAsiaTheme="minorHAnsi" w:hAnsi="Comic Sans MS" w:cs="Arial,Bold"/>
          <w:b/>
          <w:bCs/>
          <w:color w:val="0070C0"/>
          <w:kern w:val="0"/>
          <w:sz w:val="28"/>
          <w:szCs w:val="28"/>
          <w:lang w:eastAsia="en-US"/>
        </w:rPr>
        <w:t>M</w:t>
      </w:r>
      <w:r w:rsidR="00B43F6B">
        <w:rPr>
          <w:rFonts w:ascii="Comic Sans MS" w:eastAsiaTheme="minorHAnsi" w:hAnsi="Comic Sans MS" w:cs="Arial,Bold"/>
          <w:b/>
          <w:bCs/>
          <w:color w:val="0070C0"/>
          <w:kern w:val="0"/>
          <w:sz w:val="28"/>
          <w:szCs w:val="28"/>
          <w:lang w:eastAsia="en-US"/>
        </w:rPr>
        <w:t>.</w:t>
      </w:r>
      <w:r w:rsidRPr="00DE1D9B">
        <w:rPr>
          <w:rFonts w:ascii="Comic Sans MS" w:eastAsiaTheme="minorHAnsi" w:hAnsi="Comic Sans MS" w:cs="Arial,Bold"/>
          <w:b/>
          <w:bCs/>
          <w:color w:val="0070C0"/>
          <w:kern w:val="0"/>
          <w:sz w:val="28"/>
          <w:szCs w:val="28"/>
          <w:lang w:eastAsia="en-US"/>
        </w:rPr>
        <w:t>S</w:t>
      </w:r>
      <w:r w:rsidR="00B43F6B">
        <w:rPr>
          <w:rFonts w:ascii="Comic Sans MS" w:eastAsiaTheme="minorHAnsi" w:hAnsi="Comic Sans MS" w:cs="Arial,Bold"/>
          <w:b/>
          <w:bCs/>
          <w:color w:val="0070C0"/>
          <w:kern w:val="0"/>
          <w:sz w:val="28"/>
          <w:szCs w:val="28"/>
          <w:lang w:eastAsia="en-US"/>
        </w:rPr>
        <w:t>.</w:t>
      </w:r>
    </w:p>
    <w:p w:rsidR="00DE1D9B" w:rsidRDefault="00DE1D9B" w:rsidP="00F461FF">
      <w:pPr>
        <w:autoSpaceDE w:val="0"/>
        <w:autoSpaceDN w:val="0"/>
        <w:adjustRightInd w:val="0"/>
        <w:spacing w:after="0"/>
        <w:jc w:val="center"/>
        <w:rPr>
          <w:rFonts w:ascii="Comic Sans MS" w:eastAsiaTheme="minorHAnsi" w:hAnsi="Comic Sans MS" w:cs="Arial,Bold"/>
          <w:b/>
          <w:bCs/>
          <w:color w:val="0070C0"/>
          <w:kern w:val="0"/>
          <w:sz w:val="28"/>
          <w:szCs w:val="28"/>
          <w:lang w:eastAsia="en-US"/>
        </w:rPr>
      </w:pPr>
      <w:r w:rsidRPr="00DE1D9B">
        <w:rPr>
          <w:rFonts w:ascii="Comic Sans MS" w:eastAsiaTheme="minorHAnsi" w:hAnsi="Comic Sans MS" w:cs="Arial,Bold"/>
          <w:b/>
          <w:bCs/>
          <w:color w:val="0070C0"/>
          <w:kern w:val="0"/>
          <w:sz w:val="28"/>
          <w:szCs w:val="28"/>
          <w:lang w:eastAsia="en-US"/>
        </w:rPr>
        <w:t>Associazione Internazionale</w:t>
      </w:r>
    </w:p>
    <w:p w:rsidR="00DE1D9B" w:rsidRPr="00DE1D9B" w:rsidRDefault="00DE1D9B" w:rsidP="00F461FF">
      <w:pPr>
        <w:autoSpaceDE w:val="0"/>
        <w:autoSpaceDN w:val="0"/>
        <w:adjustRightInd w:val="0"/>
        <w:spacing w:after="0"/>
        <w:jc w:val="center"/>
        <w:rPr>
          <w:rFonts w:ascii="Comic Sans MS" w:hAnsi="Comic Sans MS"/>
          <w:b/>
          <w:bCs/>
          <w:color w:val="0070C0"/>
          <w:sz w:val="28"/>
          <w:szCs w:val="28"/>
        </w:rPr>
      </w:pPr>
      <w:r w:rsidRPr="00DE1D9B">
        <w:rPr>
          <w:rFonts w:ascii="Comic Sans MS" w:eastAsiaTheme="minorHAnsi" w:hAnsi="Comic Sans MS" w:cs="Arial,Bold"/>
          <w:b/>
          <w:bCs/>
          <w:color w:val="0070C0"/>
          <w:kern w:val="0"/>
          <w:sz w:val="28"/>
          <w:szCs w:val="28"/>
          <w:lang w:eastAsia="en-US"/>
        </w:rPr>
        <w:t xml:space="preserve"> Mediatori Sistemici</w:t>
      </w:r>
    </w:p>
    <w:p w:rsidR="00481B83" w:rsidRPr="00393F13" w:rsidRDefault="00E12C19" w:rsidP="00393F13">
      <w:pPr>
        <w:widowControl w:val="0"/>
        <w:spacing w:after="0"/>
        <w:jc w:val="both"/>
        <w:rPr>
          <w:rFonts w:ascii="Comic Sans MS" w:hAnsi="Comic Sans MS"/>
          <w:b/>
          <w:bCs/>
          <w:color w:val="002060"/>
          <w:sz w:val="28"/>
          <w:szCs w:val="28"/>
        </w:rPr>
      </w:pPr>
      <w:r w:rsidRPr="00DE1D9B">
        <w:rPr>
          <w:rFonts w:ascii="Times New Roman" w:hAnsi="Times New Roman"/>
          <w:noProof/>
          <w:color w:val="002060"/>
          <w:kern w:val="0"/>
          <w:sz w:val="28"/>
          <w:szCs w:val="28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8027670</wp:posOffset>
            </wp:positionH>
            <wp:positionV relativeFrom="paragraph">
              <wp:posOffset>5795645</wp:posOffset>
            </wp:positionV>
            <wp:extent cx="1440180" cy="1207770"/>
            <wp:effectExtent l="19050" t="0" r="7620" b="0"/>
            <wp:wrapNone/>
            <wp:docPr id="4" name="Immagine 4" descr="clip_image0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ip_image00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20777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DE1D9B">
        <w:rPr>
          <w:rFonts w:ascii="Times New Roman" w:hAnsi="Times New Roman"/>
          <w:noProof/>
          <w:color w:val="002060"/>
          <w:kern w:val="0"/>
          <w:sz w:val="28"/>
          <w:szCs w:val="28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8027670</wp:posOffset>
            </wp:positionH>
            <wp:positionV relativeFrom="paragraph">
              <wp:posOffset>5795645</wp:posOffset>
            </wp:positionV>
            <wp:extent cx="1440180" cy="1207770"/>
            <wp:effectExtent l="19050" t="0" r="7620" b="0"/>
            <wp:wrapNone/>
            <wp:docPr id="3" name="Immagine 3" descr="clip_image0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_image00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20777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DE1D9B">
        <w:rPr>
          <w:rFonts w:ascii="Times New Roman" w:hAnsi="Times New Roman"/>
          <w:noProof/>
          <w:color w:val="002060"/>
          <w:kern w:val="0"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8027670</wp:posOffset>
            </wp:positionH>
            <wp:positionV relativeFrom="paragraph">
              <wp:posOffset>5795645</wp:posOffset>
            </wp:positionV>
            <wp:extent cx="1440180" cy="1207770"/>
            <wp:effectExtent l="19050" t="0" r="7620" b="0"/>
            <wp:wrapNone/>
            <wp:docPr id="2" name="Immagine 2" descr="clip_image0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_image00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20777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81B83" w:rsidRPr="00DE1D9B">
        <w:rPr>
          <w:rFonts w:ascii="Comic Sans MS" w:hAnsi="Comic Sans MS" w:cs="Tahoma"/>
          <w:b/>
          <w:color w:val="0070C0"/>
          <w:sz w:val="18"/>
          <w:szCs w:val="18"/>
        </w:rPr>
        <w:t>Il Corso</w:t>
      </w:r>
      <w:r w:rsidR="00481B83" w:rsidRPr="00DE1D9B">
        <w:rPr>
          <w:rFonts w:ascii="Comic Sans MS" w:hAnsi="Comic Sans MS" w:cs="Tahoma"/>
          <w:color w:val="0070C0"/>
          <w:sz w:val="18"/>
          <w:szCs w:val="18"/>
        </w:rPr>
        <w:t xml:space="preserve"> è finalizzato all’apprendimento teorico-pratico del modello sistemico</w:t>
      </w:r>
      <w:r w:rsidR="0075724B">
        <w:rPr>
          <w:rFonts w:ascii="Comic Sans MS" w:hAnsi="Comic Sans MS" w:cs="Tahoma"/>
          <w:color w:val="0070C0"/>
          <w:sz w:val="18"/>
          <w:szCs w:val="18"/>
        </w:rPr>
        <w:t xml:space="preserve"> </w:t>
      </w:r>
      <w:r w:rsidR="00481B83" w:rsidRPr="00DE1D9B">
        <w:rPr>
          <w:rFonts w:ascii="Comic Sans MS" w:hAnsi="Comic Sans MS" w:cs="Tahoma"/>
          <w:color w:val="0070C0"/>
          <w:sz w:val="18"/>
          <w:szCs w:val="18"/>
        </w:rPr>
        <w:t>-</w:t>
      </w:r>
      <w:r w:rsidR="0075724B">
        <w:rPr>
          <w:rFonts w:ascii="Comic Sans MS" w:hAnsi="Comic Sans MS" w:cs="Tahoma"/>
          <w:color w:val="0070C0"/>
          <w:sz w:val="18"/>
          <w:szCs w:val="18"/>
        </w:rPr>
        <w:t xml:space="preserve"> </w:t>
      </w:r>
      <w:r w:rsidR="00481B83" w:rsidRPr="00DE1D9B">
        <w:rPr>
          <w:rFonts w:ascii="Comic Sans MS" w:hAnsi="Comic Sans MS" w:cs="Tahoma"/>
          <w:color w:val="0070C0"/>
          <w:sz w:val="18"/>
          <w:szCs w:val="18"/>
        </w:rPr>
        <w:t>relazionale e delle sue possibili applicazioni in differenti contesti e dimensioni dove sia necessario o richie</w:t>
      </w:r>
      <w:r w:rsidR="00110A7B">
        <w:rPr>
          <w:rFonts w:ascii="Comic Sans MS" w:hAnsi="Comic Sans MS" w:cs="Tahoma"/>
          <w:color w:val="0070C0"/>
          <w:sz w:val="18"/>
          <w:szCs w:val="18"/>
        </w:rPr>
        <w:t xml:space="preserve">sto un intervento di mediazione fra i sistemi </w:t>
      </w:r>
      <w:r w:rsidR="00B50F4D">
        <w:rPr>
          <w:rFonts w:ascii="Comic Sans MS" w:hAnsi="Comic Sans MS" w:cs="Tahoma"/>
          <w:color w:val="0070C0"/>
          <w:sz w:val="18"/>
          <w:szCs w:val="18"/>
        </w:rPr>
        <w:t xml:space="preserve">che sono coinvolti nella dinamica del conflitto familiare. Esso si propone, infatti di fornire gli strumenti idonei per una lettura sistemica ed articolata del contesto in cui si è manifestato il conflitto; individuare ed attivare le risorse esistenti in modo da potenziare le </w:t>
      </w:r>
      <w:r w:rsidR="0060067F">
        <w:rPr>
          <w:rFonts w:ascii="Comic Sans MS" w:hAnsi="Comic Sans MS" w:cs="Tahoma"/>
          <w:color w:val="0070C0"/>
          <w:sz w:val="18"/>
          <w:szCs w:val="18"/>
        </w:rPr>
        <w:t>capacità autoriflessive e creative del sistema  e dei suoi singoli membri; favorire la riorganizzazione strutturale del sistema, ricercando le strategie più idonee per gestire il conflitto e valorizzare gli aspetti trasformativi ed evolutivi.</w:t>
      </w:r>
    </w:p>
    <w:p w:rsidR="002524E8" w:rsidRDefault="002524E8" w:rsidP="00393F13">
      <w:pPr>
        <w:spacing w:after="0"/>
        <w:jc w:val="both"/>
        <w:rPr>
          <w:rFonts w:ascii="Comic Sans MS" w:hAnsi="Comic Sans MS"/>
          <w:b/>
          <w:color w:val="0070C0"/>
          <w:kern w:val="0"/>
          <w:sz w:val="18"/>
          <w:szCs w:val="18"/>
        </w:rPr>
      </w:pPr>
      <w:r w:rsidRPr="00DE1D9B">
        <w:rPr>
          <w:rFonts w:ascii="Comic Sans MS" w:hAnsi="Comic Sans MS"/>
          <w:b/>
          <w:color w:val="0070C0"/>
          <w:kern w:val="0"/>
          <w:sz w:val="18"/>
          <w:szCs w:val="18"/>
        </w:rPr>
        <w:t>Obiettivi</w:t>
      </w:r>
      <w:r w:rsidR="0060067F">
        <w:rPr>
          <w:rFonts w:ascii="Comic Sans MS" w:hAnsi="Comic Sans MS"/>
          <w:b/>
          <w:color w:val="0070C0"/>
          <w:kern w:val="0"/>
          <w:sz w:val="18"/>
          <w:szCs w:val="18"/>
        </w:rPr>
        <w:t xml:space="preserve"> Formativi:</w:t>
      </w:r>
    </w:p>
    <w:p w:rsidR="0060067F" w:rsidRPr="0075724B" w:rsidRDefault="0060067F" w:rsidP="00393F13">
      <w:pPr>
        <w:pStyle w:val="Paragrafoelenco"/>
        <w:spacing w:after="0"/>
        <w:jc w:val="both"/>
        <w:rPr>
          <w:rFonts w:ascii="Comic Sans MS" w:hAnsi="Comic Sans MS"/>
          <w:color w:val="0070C0"/>
          <w:kern w:val="0"/>
          <w:sz w:val="18"/>
          <w:szCs w:val="18"/>
        </w:rPr>
      </w:pPr>
      <w:r w:rsidRPr="0075724B">
        <w:rPr>
          <w:rFonts w:ascii="Comic Sans MS" w:hAnsi="Comic Sans MS"/>
          <w:color w:val="0070C0"/>
          <w:kern w:val="0"/>
          <w:sz w:val="18"/>
          <w:szCs w:val="18"/>
        </w:rPr>
        <w:t xml:space="preserve">Comunicazione coniugale e familiare all’interno di un </w:t>
      </w:r>
      <w:r w:rsidR="0075724B" w:rsidRPr="0075724B">
        <w:rPr>
          <w:rFonts w:ascii="Comic Sans MS" w:hAnsi="Comic Sans MS"/>
          <w:color w:val="0070C0"/>
          <w:kern w:val="0"/>
          <w:sz w:val="18"/>
          <w:szCs w:val="18"/>
        </w:rPr>
        <w:t xml:space="preserve">  </w:t>
      </w:r>
      <w:r w:rsidRPr="0075724B">
        <w:rPr>
          <w:rFonts w:ascii="Comic Sans MS" w:hAnsi="Comic Sans MS"/>
          <w:color w:val="0070C0"/>
          <w:kern w:val="0"/>
          <w:sz w:val="18"/>
          <w:szCs w:val="18"/>
        </w:rPr>
        <w:t>conflitto</w:t>
      </w:r>
    </w:p>
    <w:p w:rsidR="0060067F" w:rsidRPr="0075724B" w:rsidRDefault="0060067F" w:rsidP="00393F13">
      <w:pPr>
        <w:spacing w:after="0"/>
        <w:jc w:val="both"/>
        <w:rPr>
          <w:rFonts w:ascii="Comic Sans MS" w:hAnsi="Comic Sans MS"/>
          <w:color w:val="0070C0"/>
          <w:kern w:val="0"/>
          <w:sz w:val="18"/>
          <w:szCs w:val="18"/>
        </w:rPr>
      </w:pPr>
      <w:r w:rsidRPr="0075724B">
        <w:rPr>
          <w:rFonts w:ascii="Comic Sans MS" w:hAnsi="Comic Sans MS"/>
          <w:color w:val="0070C0"/>
          <w:kern w:val="0"/>
          <w:sz w:val="18"/>
          <w:szCs w:val="18"/>
        </w:rPr>
        <w:t>Organizzazione e riorganizzazione della struttura familiare nel processo di separazione</w:t>
      </w:r>
    </w:p>
    <w:p w:rsidR="0060067F" w:rsidRPr="0075724B" w:rsidRDefault="0060067F" w:rsidP="00393F13">
      <w:pPr>
        <w:pStyle w:val="Paragrafoelenco"/>
        <w:spacing w:after="0"/>
        <w:jc w:val="both"/>
        <w:rPr>
          <w:rFonts w:ascii="Comic Sans MS" w:hAnsi="Comic Sans MS"/>
          <w:color w:val="0070C0"/>
          <w:kern w:val="0"/>
          <w:sz w:val="18"/>
          <w:szCs w:val="18"/>
        </w:rPr>
      </w:pPr>
      <w:r w:rsidRPr="0075724B">
        <w:rPr>
          <w:rFonts w:ascii="Comic Sans MS" w:hAnsi="Comic Sans MS"/>
          <w:color w:val="0070C0"/>
          <w:kern w:val="0"/>
          <w:sz w:val="18"/>
          <w:szCs w:val="18"/>
        </w:rPr>
        <w:t>Comprendere e valorizzare i bisogni psicologici ed affettivi dei minori</w:t>
      </w:r>
    </w:p>
    <w:p w:rsidR="0060067F" w:rsidRPr="0075724B" w:rsidRDefault="0075724B" w:rsidP="00393F13">
      <w:pPr>
        <w:pStyle w:val="Paragrafoelenco"/>
        <w:spacing w:after="0"/>
        <w:jc w:val="both"/>
        <w:rPr>
          <w:rFonts w:ascii="Comic Sans MS" w:hAnsi="Comic Sans MS"/>
          <w:color w:val="0070C0"/>
          <w:kern w:val="0"/>
          <w:sz w:val="18"/>
          <w:szCs w:val="18"/>
        </w:rPr>
      </w:pPr>
      <w:r w:rsidRPr="0075724B">
        <w:rPr>
          <w:rFonts w:ascii="Comic Sans MS" w:hAnsi="Comic Sans MS"/>
          <w:color w:val="0070C0"/>
          <w:kern w:val="0"/>
          <w:sz w:val="18"/>
          <w:szCs w:val="18"/>
        </w:rPr>
        <w:t>Problematiche giuridiche inerenti le separazioni e i divorzi</w:t>
      </w:r>
    </w:p>
    <w:p w:rsidR="0075724B" w:rsidRPr="0075724B" w:rsidRDefault="0075724B" w:rsidP="00393F13">
      <w:pPr>
        <w:pStyle w:val="Paragrafoelenco"/>
        <w:spacing w:after="0"/>
        <w:jc w:val="both"/>
        <w:rPr>
          <w:rFonts w:ascii="Comic Sans MS" w:hAnsi="Comic Sans MS"/>
          <w:color w:val="0070C0"/>
          <w:kern w:val="0"/>
          <w:sz w:val="18"/>
          <w:szCs w:val="18"/>
        </w:rPr>
      </w:pPr>
      <w:r w:rsidRPr="0075724B">
        <w:rPr>
          <w:rFonts w:ascii="Comic Sans MS" w:hAnsi="Comic Sans MS"/>
          <w:color w:val="0070C0"/>
          <w:kern w:val="0"/>
          <w:sz w:val="18"/>
          <w:szCs w:val="18"/>
        </w:rPr>
        <w:t>Acquisire una buona conoscenza del modello sistemico e delle sue applicazioni nei contesti no terapeutici</w:t>
      </w:r>
    </w:p>
    <w:p w:rsidR="0075724B" w:rsidRPr="0075724B" w:rsidRDefault="0075724B" w:rsidP="00393F13">
      <w:pPr>
        <w:pStyle w:val="Paragrafoelenco"/>
        <w:spacing w:after="0"/>
        <w:jc w:val="both"/>
        <w:rPr>
          <w:rFonts w:ascii="Comic Sans MS" w:hAnsi="Comic Sans MS"/>
          <w:color w:val="0070C0"/>
          <w:kern w:val="0"/>
          <w:sz w:val="18"/>
          <w:szCs w:val="18"/>
        </w:rPr>
      </w:pPr>
      <w:r w:rsidRPr="0075724B">
        <w:rPr>
          <w:rFonts w:ascii="Comic Sans MS" w:hAnsi="Comic Sans MS"/>
          <w:color w:val="0070C0"/>
          <w:kern w:val="0"/>
          <w:sz w:val="18"/>
          <w:szCs w:val="18"/>
        </w:rPr>
        <w:t>Apprendere tecniche specifiche di Mediazione familiare     Sistemica</w:t>
      </w:r>
    </w:p>
    <w:p w:rsidR="0075724B" w:rsidRDefault="0075724B" w:rsidP="00393F13">
      <w:pPr>
        <w:pStyle w:val="Paragrafoelenco"/>
        <w:spacing w:after="0"/>
        <w:jc w:val="both"/>
        <w:rPr>
          <w:rFonts w:ascii="Comic Sans MS" w:hAnsi="Comic Sans MS"/>
          <w:color w:val="0070C0"/>
          <w:kern w:val="0"/>
          <w:sz w:val="18"/>
          <w:szCs w:val="18"/>
        </w:rPr>
      </w:pPr>
      <w:r w:rsidRPr="0075724B">
        <w:rPr>
          <w:rFonts w:ascii="Comic Sans MS" w:hAnsi="Comic Sans MS"/>
          <w:color w:val="0070C0"/>
          <w:kern w:val="0"/>
          <w:sz w:val="18"/>
          <w:szCs w:val="18"/>
        </w:rPr>
        <w:t>Ampliare la conoscenza di sé e delle proprie modalità di entrare in relazione con gli altri</w:t>
      </w:r>
      <w:r w:rsidR="0058078A">
        <w:rPr>
          <w:rFonts w:ascii="Comic Sans MS" w:hAnsi="Comic Sans MS"/>
          <w:color w:val="0070C0"/>
          <w:kern w:val="0"/>
          <w:sz w:val="18"/>
          <w:szCs w:val="18"/>
        </w:rPr>
        <w:t>.</w:t>
      </w:r>
    </w:p>
    <w:p w:rsidR="00393F13" w:rsidRDefault="0058078A" w:rsidP="0058078A">
      <w:pPr>
        <w:widowControl w:val="0"/>
        <w:rPr>
          <w:rFonts w:ascii="Comic Sans MS" w:hAnsi="Comic Sans MS"/>
          <w:b/>
          <w:bCs/>
          <w:color w:val="244061" w:themeColor="accent1" w:themeShade="80"/>
        </w:rPr>
      </w:pPr>
      <w:r>
        <w:rPr>
          <w:rFonts w:ascii="Comic Sans MS" w:hAnsi="Comic Sans MS"/>
          <w:b/>
          <w:bCs/>
          <w:color w:val="244061" w:themeColor="accent1" w:themeShade="80"/>
        </w:rPr>
        <w:t xml:space="preserve">            </w:t>
      </w:r>
    </w:p>
    <w:p w:rsidR="0058078A" w:rsidRPr="00B43F6B" w:rsidRDefault="0058078A" w:rsidP="00393F13">
      <w:pPr>
        <w:widowControl w:val="0"/>
        <w:jc w:val="center"/>
        <w:rPr>
          <w:rFonts w:ascii="Comic Sans MS" w:hAnsi="Comic Sans MS"/>
          <w:b/>
          <w:bCs/>
          <w:color w:val="244061" w:themeColor="accent1" w:themeShade="80"/>
        </w:rPr>
      </w:pPr>
      <w:r>
        <w:rPr>
          <w:rFonts w:ascii="Comic Sans MS" w:hAnsi="Comic Sans MS"/>
          <w:b/>
          <w:bCs/>
          <w:color w:val="244061" w:themeColor="accent1" w:themeShade="80"/>
        </w:rPr>
        <w:t>Istituto di Psicoterapia Metafora</w:t>
      </w:r>
    </w:p>
    <w:p w:rsidR="0058078A" w:rsidRPr="00DE1D9B" w:rsidRDefault="0058078A" w:rsidP="00393F13">
      <w:pPr>
        <w:widowControl w:val="0"/>
        <w:jc w:val="center"/>
        <w:rPr>
          <w:rFonts w:ascii="Comic Sans MS" w:hAnsi="Comic Sans MS"/>
          <w:b/>
          <w:bCs/>
          <w:color w:val="244061" w:themeColor="accent1" w:themeShade="80"/>
          <w:sz w:val="16"/>
          <w:szCs w:val="16"/>
        </w:rPr>
      </w:pPr>
      <w:r w:rsidRPr="00DE1D9B">
        <w:rPr>
          <w:rFonts w:ascii="Comic Sans MS" w:hAnsi="Comic Sans MS"/>
          <w:b/>
          <w:bCs/>
          <w:color w:val="244061" w:themeColor="accent1" w:themeShade="80"/>
          <w:sz w:val="16"/>
          <w:szCs w:val="16"/>
        </w:rPr>
        <w:t>VIA DANTE ALIGHIERI, 142 - 70122 BARI</w:t>
      </w:r>
    </w:p>
    <w:p w:rsidR="001556CA" w:rsidRDefault="0058078A" w:rsidP="00393F13">
      <w:pPr>
        <w:widowControl w:val="0"/>
        <w:jc w:val="center"/>
        <w:rPr>
          <w:rFonts w:ascii="Comic Sans MS" w:hAnsi="Comic Sans MS"/>
          <w:b/>
          <w:bCs/>
          <w:color w:val="244061" w:themeColor="accent1" w:themeShade="80"/>
          <w:sz w:val="16"/>
          <w:szCs w:val="16"/>
          <w:lang w:val="en-US"/>
        </w:rPr>
      </w:pPr>
      <w:r w:rsidRPr="001556CA">
        <w:rPr>
          <w:rFonts w:ascii="Comic Sans MS" w:hAnsi="Comic Sans MS"/>
          <w:b/>
          <w:bCs/>
          <w:color w:val="244061" w:themeColor="accent1" w:themeShade="80"/>
          <w:sz w:val="16"/>
          <w:szCs w:val="16"/>
          <w:lang w:val="en-US"/>
        </w:rPr>
        <w:t>TEL.FAX 0805237614-0805743422</w:t>
      </w:r>
    </w:p>
    <w:p w:rsidR="0058078A" w:rsidRPr="001556CA" w:rsidRDefault="00596A8F" w:rsidP="00393F13">
      <w:pPr>
        <w:widowControl w:val="0"/>
        <w:jc w:val="center"/>
        <w:rPr>
          <w:rFonts w:ascii="Comic Sans MS" w:hAnsi="Comic Sans MS"/>
          <w:b/>
          <w:bCs/>
          <w:color w:val="244061" w:themeColor="accent1" w:themeShade="80"/>
          <w:sz w:val="16"/>
          <w:szCs w:val="16"/>
          <w:lang w:val="en-US"/>
        </w:rPr>
      </w:pPr>
      <w:hyperlink r:id="rId13" w:history="1">
        <w:r w:rsidR="0058078A" w:rsidRPr="001556CA">
          <w:rPr>
            <w:rStyle w:val="Collegamentoipertestuale"/>
            <w:rFonts w:ascii="Comic Sans MS" w:hAnsi="Comic Sans MS"/>
            <w:b/>
            <w:bCs/>
            <w:color w:val="244061" w:themeColor="accent1" w:themeShade="80"/>
            <w:sz w:val="16"/>
            <w:szCs w:val="16"/>
            <w:lang w:val="en-US"/>
          </w:rPr>
          <w:t>www.istitutometafora.it</w:t>
        </w:r>
      </w:hyperlink>
      <w:r w:rsidR="0058078A" w:rsidRPr="001556CA">
        <w:rPr>
          <w:rFonts w:ascii="Comic Sans MS" w:hAnsi="Comic Sans MS"/>
          <w:b/>
          <w:bCs/>
          <w:color w:val="244061" w:themeColor="accent1" w:themeShade="80"/>
          <w:sz w:val="16"/>
          <w:szCs w:val="16"/>
          <w:lang w:val="en-US"/>
        </w:rPr>
        <w:t xml:space="preserve"> </w:t>
      </w:r>
      <w:hyperlink r:id="rId14" w:history="1">
        <w:r w:rsidR="0058078A" w:rsidRPr="001556CA">
          <w:rPr>
            <w:rStyle w:val="Collegamentoipertestuale"/>
            <w:rFonts w:ascii="Comic Sans MS" w:hAnsi="Comic Sans MS"/>
            <w:b/>
            <w:bCs/>
            <w:sz w:val="16"/>
            <w:szCs w:val="16"/>
            <w:lang w:val="en-US"/>
          </w:rPr>
          <w:t>bari@stitutometafora.it</w:t>
        </w:r>
      </w:hyperlink>
    </w:p>
    <w:p w:rsidR="0058078A" w:rsidRPr="001556CA" w:rsidRDefault="0058078A" w:rsidP="00393F13">
      <w:pPr>
        <w:pStyle w:val="Paragrafoelenco"/>
        <w:spacing w:after="0"/>
        <w:jc w:val="both"/>
        <w:rPr>
          <w:rFonts w:ascii="Comic Sans MS" w:hAnsi="Comic Sans MS"/>
          <w:color w:val="0070C0"/>
          <w:kern w:val="0"/>
          <w:sz w:val="18"/>
          <w:szCs w:val="18"/>
          <w:lang w:val="en-US"/>
        </w:rPr>
      </w:pPr>
    </w:p>
    <w:p w:rsidR="00110A7B" w:rsidRPr="001556CA" w:rsidRDefault="00110A7B" w:rsidP="00393F13">
      <w:pPr>
        <w:spacing w:after="0"/>
        <w:jc w:val="both"/>
        <w:rPr>
          <w:rFonts w:ascii="Comic Sans MS" w:hAnsi="Comic Sans MS"/>
          <w:b/>
          <w:color w:val="0070C0"/>
          <w:kern w:val="0"/>
          <w:sz w:val="18"/>
          <w:szCs w:val="18"/>
          <w:lang w:val="en-US"/>
        </w:rPr>
      </w:pPr>
    </w:p>
    <w:p w:rsidR="00002BBA" w:rsidRPr="002524E8" w:rsidRDefault="0058078A">
      <w:r>
        <w:rPr>
          <w:rFonts w:ascii="Times New Roman" w:hAnsi="Times New Roman"/>
          <w:noProof/>
          <w:color w:val="auto"/>
          <w:kern w:val="0"/>
          <w:sz w:val="24"/>
          <w:szCs w:val="24"/>
        </w:rPr>
        <w:lastRenderedPageBreak/>
        <w:drawing>
          <wp:anchor distT="0" distB="0" distL="114300" distR="114300" simplePos="0" relativeHeight="251676672" behindDoc="1" locked="0" layoutInCell="1" allowOverlap="0">
            <wp:simplePos x="0" y="0"/>
            <wp:positionH relativeFrom="column">
              <wp:posOffset>7847965</wp:posOffset>
            </wp:positionH>
            <wp:positionV relativeFrom="paragraph">
              <wp:posOffset>3888105</wp:posOffset>
            </wp:positionV>
            <wp:extent cx="2232025" cy="1871980"/>
            <wp:effectExtent l="19050" t="0" r="0" b="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187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02BBA" w:rsidRPr="002524E8" w:rsidSect="009226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293" w:rsidRDefault="00D61293" w:rsidP="00E12C19">
      <w:pPr>
        <w:spacing w:after="0"/>
      </w:pPr>
      <w:r>
        <w:separator/>
      </w:r>
    </w:p>
  </w:endnote>
  <w:endnote w:type="continuationSeparator" w:id="0">
    <w:p w:rsidR="00D61293" w:rsidRDefault="00D61293" w:rsidP="00E12C1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293" w:rsidRDefault="00D61293" w:rsidP="00E12C19">
      <w:pPr>
        <w:spacing w:after="0"/>
      </w:pPr>
      <w:r>
        <w:separator/>
      </w:r>
    </w:p>
  </w:footnote>
  <w:footnote w:type="continuationSeparator" w:id="0">
    <w:p w:rsidR="00D61293" w:rsidRDefault="00D61293" w:rsidP="00E12C1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70DD2"/>
    <w:multiLevelType w:val="hybridMultilevel"/>
    <w:tmpl w:val="3FDC65E4"/>
    <w:lvl w:ilvl="0" w:tplc="0924E88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362E5"/>
    <w:multiLevelType w:val="hybridMultilevel"/>
    <w:tmpl w:val="52E0DC9C"/>
    <w:lvl w:ilvl="0" w:tplc="1F3480F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62280"/>
    <w:multiLevelType w:val="hybridMultilevel"/>
    <w:tmpl w:val="3710E138"/>
    <w:lvl w:ilvl="0" w:tplc="9C56F6A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75F1E"/>
    <w:multiLevelType w:val="multilevel"/>
    <w:tmpl w:val="9F90E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DF4D39"/>
    <w:multiLevelType w:val="hybridMultilevel"/>
    <w:tmpl w:val="8C9816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08"/>
  <w:hyphenationZone w:val="283"/>
  <w:characterSpacingControl w:val="doNotCompress"/>
  <w:hdrShapeDefaults>
    <o:shapedefaults v:ext="edit" spidmax="27650">
      <o:colormru v:ext="edit" colors="#3cf"/>
      <o:colormenu v:ext="edit" fillcolor="#3cf"/>
    </o:shapedefaults>
  </w:hdrShapeDefaults>
  <w:footnotePr>
    <w:footnote w:id="-1"/>
    <w:footnote w:id="0"/>
  </w:footnotePr>
  <w:endnotePr>
    <w:endnote w:id="-1"/>
    <w:endnote w:id="0"/>
  </w:endnotePr>
  <w:compat/>
  <w:rsids>
    <w:rsidRoot w:val="00E12C19"/>
    <w:rsid w:val="00000021"/>
    <w:rsid w:val="00002BBA"/>
    <w:rsid w:val="00082D17"/>
    <w:rsid w:val="00110A7B"/>
    <w:rsid w:val="001556CA"/>
    <w:rsid w:val="001845CE"/>
    <w:rsid w:val="001C54DE"/>
    <w:rsid w:val="002524E8"/>
    <w:rsid w:val="0038363A"/>
    <w:rsid w:val="00393F13"/>
    <w:rsid w:val="00481B83"/>
    <w:rsid w:val="0055370F"/>
    <w:rsid w:val="0058078A"/>
    <w:rsid w:val="00596A8F"/>
    <w:rsid w:val="005F6567"/>
    <w:rsid w:val="0060067F"/>
    <w:rsid w:val="00611D1D"/>
    <w:rsid w:val="00661351"/>
    <w:rsid w:val="0068783E"/>
    <w:rsid w:val="00744DDD"/>
    <w:rsid w:val="0075724B"/>
    <w:rsid w:val="0077009D"/>
    <w:rsid w:val="00794875"/>
    <w:rsid w:val="007A2379"/>
    <w:rsid w:val="007E1DD1"/>
    <w:rsid w:val="008266EA"/>
    <w:rsid w:val="00892CF0"/>
    <w:rsid w:val="008A1C10"/>
    <w:rsid w:val="008B70C4"/>
    <w:rsid w:val="0092264E"/>
    <w:rsid w:val="009658CC"/>
    <w:rsid w:val="009F7126"/>
    <w:rsid w:val="00A01A27"/>
    <w:rsid w:val="00A30A3C"/>
    <w:rsid w:val="00A618A4"/>
    <w:rsid w:val="00A6432C"/>
    <w:rsid w:val="00B43F6B"/>
    <w:rsid w:val="00B50F4D"/>
    <w:rsid w:val="00B52154"/>
    <w:rsid w:val="00B6223B"/>
    <w:rsid w:val="00BE0116"/>
    <w:rsid w:val="00BF5361"/>
    <w:rsid w:val="00CC54D0"/>
    <w:rsid w:val="00CD3A21"/>
    <w:rsid w:val="00CF7B97"/>
    <w:rsid w:val="00D61293"/>
    <w:rsid w:val="00DE1D9B"/>
    <w:rsid w:val="00DE33D1"/>
    <w:rsid w:val="00E12C19"/>
    <w:rsid w:val="00EE1FFE"/>
    <w:rsid w:val="00EF45C7"/>
    <w:rsid w:val="00EF6C7A"/>
    <w:rsid w:val="00F461FF"/>
    <w:rsid w:val="00FC194B"/>
    <w:rsid w:val="00FF4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ru v:ext="edit" colors="#3cf"/>
      <o:colormenu v:ext="edit" fillcolor="#3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2C19"/>
    <w:pPr>
      <w:spacing w:after="120" w:line="240" w:lineRule="auto"/>
    </w:pPr>
    <w:rPr>
      <w:rFonts w:ascii="Perpetua" w:eastAsia="Times New Roman" w:hAnsi="Perpetua" w:cs="Times New Roman"/>
      <w:color w:val="000000"/>
      <w:kern w:val="28"/>
      <w:sz w:val="21"/>
      <w:szCs w:val="21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E1D9B"/>
    <w:pPr>
      <w:keepNext/>
      <w:spacing w:after="0"/>
      <w:outlineLvl w:val="0"/>
    </w:pPr>
    <w:rPr>
      <w:rFonts w:ascii="Times New Roman" w:hAnsi="Times New Roman"/>
      <w:b/>
      <w:bCs/>
      <w:color w:val="auto"/>
      <w:kern w:val="0"/>
      <w:sz w:val="18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DE1D9B"/>
    <w:pPr>
      <w:keepNext/>
      <w:spacing w:after="0"/>
      <w:outlineLvl w:val="1"/>
    </w:pPr>
    <w:rPr>
      <w:rFonts w:ascii="Times New Roman" w:hAnsi="Times New Roman"/>
      <w:b/>
      <w:bCs/>
      <w:color w:val="auto"/>
      <w:kern w:val="0"/>
      <w:sz w:val="16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2C19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2C19"/>
    <w:rPr>
      <w:rFonts w:ascii="Tahoma" w:eastAsia="Times New Roman" w:hAnsi="Tahoma" w:cs="Tahoma"/>
      <w:color w:val="000000"/>
      <w:kern w:val="28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12C19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2C19"/>
    <w:rPr>
      <w:rFonts w:ascii="Perpetua" w:eastAsia="Times New Roman" w:hAnsi="Perpetua" w:cs="Times New Roman"/>
      <w:color w:val="000000"/>
      <w:kern w:val="28"/>
      <w:sz w:val="21"/>
      <w:szCs w:val="21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12C19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12C19"/>
    <w:rPr>
      <w:rFonts w:ascii="Perpetua" w:eastAsia="Times New Roman" w:hAnsi="Perpetua" w:cs="Times New Roman"/>
      <w:color w:val="000000"/>
      <w:kern w:val="28"/>
      <w:sz w:val="21"/>
      <w:szCs w:val="21"/>
      <w:lang w:eastAsia="it-IT"/>
    </w:rPr>
  </w:style>
  <w:style w:type="character" w:styleId="Enfasidelicata">
    <w:name w:val="Subtle Emphasis"/>
    <w:uiPriority w:val="19"/>
    <w:qFormat/>
    <w:rsid w:val="00EF6C7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81B83"/>
  </w:style>
  <w:style w:type="paragraph" w:styleId="Paragrafoelenco">
    <w:name w:val="List Paragraph"/>
    <w:basedOn w:val="Normale"/>
    <w:uiPriority w:val="34"/>
    <w:qFormat/>
    <w:rsid w:val="009F712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DE1D9B"/>
    <w:rPr>
      <w:rFonts w:ascii="Times New Roman" w:eastAsia="Times New Roman" w:hAnsi="Times New Roman" w:cs="Times New Roman"/>
      <w:b/>
      <w:bCs/>
      <w:sz w:val="1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E1D9B"/>
    <w:rPr>
      <w:rFonts w:ascii="Times New Roman" w:eastAsia="Times New Roman" w:hAnsi="Times New Roman" w:cs="Times New Roman"/>
      <w:b/>
      <w:bCs/>
      <w:sz w:val="16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E1D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3001">
          <w:marLeft w:val="0"/>
          <w:marRight w:val="0"/>
          <w:marTop w:val="0"/>
          <w:marBottom w:val="0"/>
          <w:divBdr>
            <w:top w:val="single" w:sz="4" w:space="0" w:color="585346"/>
            <w:left w:val="single" w:sz="4" w:space="0" w:color="585346"/>
            <w:bottom w:val="single" w:sz="4" w:space="0" w:color="585346"/>
            <w:right w:val="single" w:sz="4" w:space="0" w:color="585346"/>
          </w:divBdr>
          <w:divsChild>
            <w:div w:id="201202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9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54156">
                          <w:marLeft w:val="0"/>
                          <w:marRight w:val="0"/>
                          <w:marTop w:val="50"/>
                          <w:marBottom w:val="1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63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6124">
          <w:marLeft w:val="0"/>
          <w:marRight w:val="0"/>
          <w:marTop w:val="0"/>
          <w:marBottom w:val="0"/>
          <w:divBdr>
            <w:top w:val="single" w:sz="4" w:space="0" w:color="585346"/>
            <w:left w:val="single" w:sz="4" w:space="0" w:color="585346"/>
            <w:bottom w:val="single" w:sz="4" w:space="0" w:color="585346"/>
            <w:right w:val="single" w:sz="4" w:space="0" w:color="585346"/>
          </w:divBdr>
          <w:divsChild>
            <w:div w:id="15056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0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775598">
                          <w:marLeft w:val="0"/>
                          <w:marRight w:val="0"/>
                          <w:marTop w:val="50"/>
                          <w:marBottom w:val="1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77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0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stitutometafora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hyperlink" Target="mailto:bari@stitutometafor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Vertic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055F1-E2B8-4A75-A077-37C330352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Metafora</dc:creator>
  <cp:lastModifiedBy>Metafora</cp:lastModifiedBy>
  <cp:revision>14</cp:revision>
  <cp:lastPrinted>2015-04-21T13:07:00Z</cp:lastPrinted>
  <dcterms:created xsi:type="dcterms:W3CDTF">2015-03-18T11:44:00Z</dcterms:created>
  <dcterms:modified xsi:type="dcterms:W3CDTF">2015-11-12T11:06:00Z</dcterms:modified>
</cp:coreProperties>
</file>